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1F41" w14:textId="77777777" w:rsidR="00C1015D" w:rsidRPr="00C1015D" w:rsidRDefault="00C1015D" w:rsidP="00C1015D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val="x-none" w:eastAsia="pl-PL"/>
          <w14:ligatures w14:val="none"/>
        </w:rPr>
        <w:t xml:space="preserve">Załącznik nr </w:t>
      </w: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4</w:t>
      </w:r>
      <w:r w:rsidRPr="00C1015D">
        <w:rPr>
          <w:rFonts w:ascii="Tahoma" w:eastAsia="Times New Roman" w:hAnsi="Tahoma" w:cs="Tahoma"/>
          <w:kern w:val="0"/>
          <w:sz w:val="20"/>
          <w:szCs w:val="20"/>
          <w:lang w:val="x-none" w:eastAsia="pl-PL"/>
          <w14:ligatures w14:val="none"/>
        </w:rPr>
        <w:t xml:space="preserve"> do SWZ</w:t>
      </w:r>
    </w:p>
    <w:p w14:paraId="57DCBE5A" w14:textId="77777777" w:rsidR="00C1015D" w:rsidRPr="00C1015D" w:rsidRDefault="00C1015D" w:rsidP="00C1015D">
      <w:pPr>
        <w:spacing w:after="0" w:line="240" w:lineRule="auto"/>
        <w:ind w:left="360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nr sprawy: PZ/2024/03</w:t>
      </w:r>
    </w:p>
    <w:p w14:paraId="4A7F764F" w14:textId="77777777" w:rsidR="00C1015D" w:rsidRPr="00C1015D" w:rsidRDefault="00C1015D" w:rsidP="00C1015D">
      <w:pPr>
        <w:spacing w:after="0" w:line="240" w:lineRule="auto"/>
        <w:ind w:left="360"/>
        <w:jc w:val="right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16EA98F5" w14:textId="77777777" w:rsidR="00C1015D" w:rsidRPr="00C1015D" w:rsidRDefault="00C1015D" w:rsidP="00C1015D">
      <w:pPr>
        <w:spacing w:after="0" w:line="36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OŚWIADCZENIE </w:t>
      </w:r>
    </w:p>
    <w:p w14:paraId="40FAA3D4" w14:textId="77777777" w:rsidR="00C1015D" w:rsidRPr="00C1015D" w:rsidRDefault="00C1015D" w:rsidP="00C1015D">
      <w:pPr>
        <w:spacing w:after="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6A6BD806" w14:textId="77777777" w:rsidR="00C1015D" w:rsidRPr="00C1015D" w:rsidRDefault="00C1015D" w:rsidP="00C1015D">
      <w:pPr>
        <w:spacing w:after="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Ja, niżej podpisany(a) ………………………………………….., działający(a) w imieniu własnym/w imieniu …………………………………………………….. z siedzibą w …………… (KRS: ………………….) oświadczam, że: </w:t>
      </w:r>
    </w:p>
    <w:p w14:paraId="464B607B" w14:textId="77777777" w:rsidR="00C1015D" w:rsidRPr="00C1015D" w:rsidRDefault="00C1015D" w:rsidP="00C1015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…………………………………. ani żaden członek jego zarządu, ani jego właściciel, wspólnik oraz beneficjent rzeczywisty</w:t>
      </w:r>
      <w:r w:rsidRPr="00C1015D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C1015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jest/nie jest objęta/y</w:t>
      </w: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jakimikolwiek sankcjami, ograniczeniami ekonomicznymi, finansowymi, handlowymi oraz administracyjnymi, wynikającymi z powszechnie obowiązujących przepisów prawa, w szczególności z:</w:t>
      </w:r>
    </w:p>
    <w:p w14:paraId="54C123A7" w14:textId="77777777" w:rsidR="00C1015D" w:rsidRPr="00C1015D" w:rsidRDefault="00C1015D" w:rsidP="00C1015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Rozporządzenia Rady (WE) nr 765/2006 z dnia 18 maja 2006 r. dotyczącego środków ograniczających w związku z sytuacją na Białorusi i udziałem Białorusi w agresji Rosji wobec Ukrainy (Dz. Urz. UE L 2006.136.1 z </w:t>
      </w:r>
      <w:proofErr w:type="spellStart"/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 zm.);</w:t>
      </w:r>
    </w:p>
    <w:p w14:paraId="108196C3" w14:textId="77777777" w:rsidR="00C1015D" w:rsidRPr="00C1015D" w:rsidRDefault="00C1015D" w:rsidP="00C1015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Urz. UE L 2014.78.6 z </w:t>
      </w:r>
      <w:proofErr w:type="spellStart"/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 zm.);</w:t>
      </w:r>
    </w:p>
    <w:p w14:paraId="56816931" w14:textId="77777777" w:rsidR="00C1015D" w:rsidRPr="00C1015D" w:rsidRDefault="00C1015D" w:rsidP="00C1015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Rozporządzenia Rady (UE) nr 833/2014 z dnia 31 lipca 2014 r. dotyczącego środków ograniczających w związku z działaniami Rosji destabilizującymi sytuację na Ukrainie </w:t>
      </w: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br/>
        <w:t xml:space="preserve">(Dz. Urz. UE L 2014.229.1 z </w:t>
      </w:r>
      <w:proofErr w:type="spellStart"/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 zm.) oraz</w:t>
      </w:r>
    </w:p>
    <w:p w14:paraId="3DAD590A" w14:textId="77777777" w:rsidR="00C1015D" w:rsidRPr="00C1015D" w:rsidRDefault="00C1015D" w:rsidP="00C1015D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Ustawy z dnia 13 kwietnia 2022 r. o szczególnych rozwiązaniach w zakresie przeciwdziałania wspieraniu agresji na Ukrainę oraz służących ochronie bezpieczeństwa narodowego (Dz. U. 2023, poz. 129 z </w:t>
      </w:r>
      <w:proofErr w:type="spellStart"/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. zm.).</w:t>
      </w:r>
    </w:p>
    <w:p w14:paraId="3E3D9F1D" w14:textId="77777777" w:rsidR="00C1015D" w:rsidRPr="00C1015D" w:rsidRDefault="00C1015D" w:rsidP="00C1015D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Towary/usługi będące przedmiotem postępowania zakupowego </w:t>
      </w:r>
      <w:r w:rsidRPr="00C1015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nr</w:t>
      </w: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C1015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PZ/2024/03</w:t>
      </w: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C1015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są/nie są objęte</w:t>
      </w: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jakimikolwiek sankcjami, ograniczeniami ekonomicznymi, finansowymi, handlowymi oraz administracyjnymi, których przewóz/realizacja spowoduje naruszenie powszechnie obowiązujących przepisów prawa, w szczególności aktów prawnych wymienionych w ust. 1 pkt 1 - 4 powyżej.</w:t>
      </w:r>
    </w:p>
    <w:p w14:paraId="5D0DE424" w14:textId="15FD5581" w:rsidR="00C1015D" w:rsidRPr="00C1015D" w:rsidRDefault="00C1015D" w:rsidP="00C101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Realizacja przez ………………………………………., przedmiotu umowy na </w:t>
      </w:r>
      <w:r w:rsidRPr="00C1015D">
        <w:rPr>
          <w:rFonts w:ascii="Tahoma" w:eastAsia="Times New Roman" w:hAnsi="Tahoma" w:cs="Tahoma"/>
          <w:b/>
          <w:color w:val="000000"/>
          <w:kern w:val="0"/>
          <w:sz w:val="20"/>
          <w:szCs w:val="20"/>
          <w:lang w:eastAsia="pl-PL"/>
          <w14:ligatures w14:val="none"/>
        </w:rPr>
        <w:t>zakup i dostawę c</w:t>
      </w:r>
      <w:r w:rsidRPr="00C1015D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 xml:space="preserve">zęści komputerowych oraz sieciowych </w:t>
      </w: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na rzecz INSEQR Sp. z o. o. nie spowoduje naruszenia przez …………………………………… ani przez INSEQR Sp. z o. o. jakichkolwiek sankcji wynikających z powszechnie obowiązujących przepisów prawa, w tym ograniczeń ekonomicznych, finansowych, handlowych oraz administracyjnych.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           </w:t>
      </w:r>
    </w:p>
    <w:p w14:paraId="78F6134A" w14:textId="78D98B5D" w:rsidR="00C1015D" w:rsidRPr="00C1015D" w:rsidRDefault="00C1015D" w:rsidP="00C1015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W sytuacji, gdy którakolwiek z informacji zawartych w niniejszym oświadczeniu stanie się nieaktualna, 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           </w:t>
      </w: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………….. zobowiązuje się niezwłocznie powiadomić o tym INSEQR Sp. z o.o. za pośrednictwem poczty e-mail na adres: </w:t>
      </w:r>
      <w:hyperlink r:id="rId7" w:history="1">
        <w:r w:rsidRPr="00C1015D">
          <w:rPr>
            <w:rFonts w:ascii="Tahoma" w:eastAsia="Times New Roman" w:hAnsi="Tahoma" w:cs="Tahoma"/>
            <w:iCs/>
            <w:noProof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biuro@inseqr.pl</w:t>
        </w:r>
      </w:hyperlink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, nie później niż w ciągu 3 dni roboczych od zaistnienia tej okoliczności.</w:t>
      </w:r>
    </w:p>
    <w:p w14:paraId="134EF266" w14:textId="77777777" w:rsidR="00C1015D" w:rsidRPr="00C1015D" w:rsidRDefault="00C1015D" w:rsidP="00C1015D">
      <w:pPr>
        <w:spacing w:after="0" w:line="360" w:lineRule="auto"/>
        <w:ind w:left="3540" w:firstLine="708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6B5F7EA" w14:textId="77777777" w:rsidR="00C1015D" w:rsidRPr="00C1015D" w:rsidRDefault="00C1015D" w:rsidP="00C1015D">
      <w:pPr>
        <w:spacing w:after="0" w:line="360" w:lineRule="auto"/>
        <w:ind w:left="3540" w:firstLine="708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1DF4A314" w14:textId="77777777" w:rsidR="00C1015D" w:rsidRPr="00C1015D" w:rsidRDefault="00C1015D" w:rsidP="00C1015D">
      <w:pPr>
        <w:spacing w:after="0" w:line="360" w:lineRule="auto"/>
        <w:ind w:left="3540" w:firstLine="708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C1015D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………………………………………………………………</w:t>
      </w:r>
    </w:p>
    <w:p w14:paraId="4D20EC4A" w14:textId="77777777" w:rsidR="00C1015D" w:rsidRPr="00C1015D" w:rsidRDefault="00C1015D" w:rsidP="00C1015D">
      <w:pPr>
        <w:spacing w:after="0" w:line="240" w:lineRule="auto"/>
        <w:ind w:left="2831" w:firstLine="709"/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</w:pPr>
      <w:r w:rsidRPr="00C1015D">
        <w:rPr>
          <w:rFonts w:ascii="Tahoma" w:eastAsia="Times New Roman" w:hAnsi="Tahoma" w:cs="Tahoma"/>
          <w:iCs/>
          <w:kern w:val="0"/>
          <w:sz w:val="16"/>
          <w:szCs w:val="16"/>
          <w:lang w:eastAsia="pl-PL"/>
          <w14:ligatures w14:val="none"/>
        </w:rPr>
        <w:t>(Data, czytelny podpis, podpis z pieczątką imienną lub podpis elektroniczny)</w:t>
      </w:r>
    </w:p>
    <w:p w14:paraId="0315AB4D" w14:textId="77777777" w:rsidR="00C1015D" w:rsidRPr="00C1015D" w:rsidRDefault="00C1015D" w:rsidP="00C1015D">
      <w:pPr>
        <w:spacing w:after="0" w:line="240" w:lineRule="auto"/>
        <w:ind w:left="14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37BEB47" w14:textId="77777777" w:rsidR="00B60F78" w:rsidRPr="00C1015D" w:rsidRDefault="00B60F78">
      <w:pPr>
        <w:rPr>
          <w:sz w:val="20"/>
          <w:szCs w:val="20"/>
        </w:rPr>
      </w:pPr>
    </w:p>
    <w:sectPr w:rsidR="00B60F78" w:rsidRPr="00C1015D" w:rsidSect="00C101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DC728" w14:textId="77777777" w:rsidR="0082282C" w:rsidRDefault="0082282C" w:rsidP="00C1015D">
      <w:pPr>
        <w:spacing w:after="0" w:line="240" w:lineRule="auto"/>
      </w:pPr>
      <w:r>
        <w:separator/>
      </w:r>
    </w:p>
  </w:endnote>
  <w:endnote w:type="continuationSeparator" w:id="0">
    <w:p w14:paraId="6E52246C" w14:textId="77777777" w:rsidR="0082282C" w:rsidRDefault="0082282C" w:rsidP="00C1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45D4" w14:textId="121FE347" w:rsidR="00C1015D" w:rsidRPr="00C1015D" w:rsidRDefault="00C1015D" w:rsidP="00C1015D">
    <w:pPr>
      <w:pStyle w:val="Stopka"/>
      <w:jc w:val="right"/>
      <w:rPr>
        <w:rFonts w:ascii="Tahoma" w:hAnsi="Tahoma" w:cs="Tahoma"/>
        <w:sz w:val="18"/>
        <w:szCs w:val="18"/>
      </w:rPr>
    </w:pPr>
    <w:r w:rsidRPr="00C1015D">
      <w:rPr>
        <w:rFonts w:ascii="Tahoma" w:eastAsiaTheme="majorEastAsia" w:hAnsi="Tahoma" w:cs="Tahoma"/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1B2F" w14:textId="77777777" w:rsidR="0082282C" w:rsidRDefault="0082282C" w:rsidP="00C1015D">
      <w:pPr>
        <w:spacing w:after="0" w:line="240" w:lineRule="auto"/>
      </w:pPr>
      <w:r>
        <w:separator/>
      </w:r>
    </w:p>
  </w:footnote>
  <w:footnote w:type="continuationSeparator" w:id="0">
    <w:p w14:paraId="32445BC5" w14:textId="77777777" w:rsidR="0082282C" w:rsidRDefault="0082282C" w:rsidP="00C1015D">
      <w:pPr>
        <w:spacing w:after="0" w:line="240" w:lineRule="auto"/>
      </w:pPr>
      <w:r>
        <w:continuationSeparator/>
      </w:r>
    </w:p>
  </w:footnote>
  <w:footnote w:id="1">
    <w:p w14:paraId="71596955" w14:textId="77777777" w:rsidR="00C1015D" w:rsidRDefault="00C1015D" w:rsidP="00C1015D">
      <w:pPr>
        <w:pStyle w:val="Tekstprzypisudolnego"/>
      </w:pPr>
      <w:r>
        <w:rPr>
          <w:rStyle w:val="Odwoanieprzypisudolnego"/>
        </w:rPr>
        <w:footnoteRef/>
      </w:r>
      <w:r>
        <w:t xml:space="preserve"> do dostosowania w zależności czy oświadczenie składa osoba fizyczna czy osoba prawna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97F38"/>
    <w:multiLevelType w:val="hybridMultilevel"/>
    <w:tmpl w:val="B0F89D2A"/>
    <w:lvl w:ilvl="0" w:tplc="4F922BD4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506987"/>
    <w:multiLevelType w:val="hybridMultilevel"/>
    <w:tmpl w:val="7D58167E"/>
    <w:lvl w:ilvl="0" w:tplc="04150011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num w:numId="1" w16cid:durableId="1284920536">
    <w:abstractNumId w:val="0"/>
  </w:num>
  <w:num w:numId="2" w16cid:durableId="67333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5D"/>
    <w:rsid w:val="005536B9"/>
    <w:rsid w:val="0082282C"/>
    <w:rsid w:val="00B60F78"/>
    <w:rsid w:val="00C1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1594"/>
  <w15:chartTrackingRefBased/>
  <w15:docId w15:val="{6ECF7925-4395-4578-B2C3-E5A6C103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0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1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1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1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1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1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1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01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1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01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1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15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01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015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unhideWhenUsed/>
    <w:rsid w:val="00C101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15D"/>
  </w:style>
  <w:style w:type="paragraph" w:styleId="Stopka">
    <w:name w:val="footer"/>
    <w:basedOn w:val="Normalny"/>
    <w:link w:val="StopkaZnak"/>
    <w:uiPriority w:val="99"/>
    <w:unhideWhenUsed/>
    <w:rsid w:val="00C10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inseq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Brzezińska</dc:creator>
  <cp:keywords/>
  <dc:description/>
  <cp:lastModifiedBy>Weronika Brzezińska</cp:lastModifiedBy>
  <cp:revision>1</cp:revision>
  <dcterms:created xsi:type="dcterms:W3CDTF">2024-09-06T10:09:00Z</dcterms:created>
  <dcterms:modified xsi:type="dcterms:W3CDTF">2024-09-06T10:12:00Z</dcterms:modified>
</cp:coreProperties>
</file>